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7219F9">
        <w:rPr>
          <w:rFonts w:ascii="Times New Roman" w:hAnsi="Times New Roman" w:cs="Times New Roman"/>
          <w:sz w:val="24"/>
        </w:rPr>
        <w:t xml:space="preserve">  07.07.2017</w:t>
      </w:r>
      <w:bookmarkStart w:id="0" w:name="_GoBack"/>
      <w:bookmarkEnd w:id="0"/>
      <w:r w:rsidR="007219F9">
        <w:rPr>
          <w:rFonts w:ascii="Times New Roman" w:hAnsi="Times New Roman" w:cs="Times New Roman"/>
          <w:sz w:val="24"/>
        </w:rPr>
        <w:t xml:space="preserve">    №  1143</w:t>
      </w:r>
      <w:r w:rsidR="00C86925">
        <w:rPr>
          <w:rFonts w:ascii="Times New Roman" w:hAnsi="Times New Roman" w:cs="Times New Roman"/>
          <w:sz w:val="24"/>
        </w:rPr>
        <w:t xml:space="preserve"> 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0E0EA7" w:rsidRPr="004C7DDE" w:rsidRDefault="006006AB" w:rsidP="000E0E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="00823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</w:t>
      </w:r>
      <w:r w:rsidR="00FF17B5" w:rsidRP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B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DDE" w:rsidRPr="004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документацию «Проект планировки территории и проект межевания территории, расположенной в границах кадастровых  кварталов 58:31:0203115 и 58:31:0203095 города Кузнецка Пензенской области, ограниченной с севера -ул. Белинского, с юга-ул. Варшавской, с запада-территорией автовокзала и с востока-территорией торгового центра по ул. Белинского, 148»</w:t>
      </w:r>
      <w:r w:rsidR="005B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постановлением </w:t>
      </w:r>
      <w:r w:rsidR="00823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5B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</w:t>
      </w:r>
      <w:r w:rsidR="00823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76B8" w:rsidRPr="004C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Кузнецка Пензенской области от 29.11.2016 № 2054</w:t>
      </w:r>
      <w:r w:rsidR="00F5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76B8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</w:t>
      </w:r>
      <w:r w:rsidR="005B36F6">
        <w:rPr>
          <w:sz w:val="28"/>
          <w:szCs w:val="28"/>
        </w:rPr>
        <w:t>28.06.2017</w:t>
      </w:r>
      <w:r w:rsidR="0014075D">
        <w:rPr>
          <w:sz w:val="28"/>
          <w:szCs w:val="28"/>
        </w:rPr>
        <w:t>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961A46" w:rsidRPr="00961A46" w:rsidRDefault="00962609" w:rsidP="00961A4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6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7776B8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5B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«Проект</w:t>
      </w:r>
      <w:r w:rsidR="007776B8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A7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меж</w:t>
      </w:r>
      <w:r w:rsidR="00961A46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территории, расположенной</w:t>
      </w:r>
      <w:r w:rsidR="000E0EA7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r w:rsidR="00961A46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кварталов  58:31:0203115 и 58:31:0203095  города Кузнецка Пензенской области, ограниченной с севера ул. Белинского, с юга- ул. Варшавской, с запада- территорией автовокзала и с востока</w:t>
      </w:r>
      <w:r w:rsidR="00D824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1A46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территорией торгового центра по ул. Белинского,148</w:t>
      </w:r>
      <w:r w:rsidR="005B36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6DF" w:rsidRPr="00823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города Кузнецка Пензенской области от 29.11.2016 № 2054</w:t>
      </w:r>
      <w:r w:rsidR="00F50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1A46" w:rsidRPr="00961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5E5FDB" w:rsidP="00961A46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9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961A46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36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42D4" w:rsidRPr="00961A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961A46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961A46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r w:rsidR="00C742D4" w:rsidRPr="00961A46">
        <w:rPr>
          <w:rFonts w:ascii="Times New Roman" w:hAnsi="Times New Roman" w:cs="Times New Roman"/>
          <w:bCs/>
          <w:sz w:val="28"/>
          <w:szCs w:val="28"/>
        </w:rPr>
        <w:t xml:space="preserve">Трошина В.Е. </w:t>
      </w:r>
    </w:p>
    <w:p w:rsidR="00961A46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A46" w:rsidRDefault="00961A46" w:rsidP="00961A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9A2" w:rsidRPr="00961A46" w:rsidRDefault="005B36F6" w:rsidP="00961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Глава</w:t>
      </w:r>
      <w:r w:rsidR="007D4704" w:rsidRPr="00961A46">
        <w:rPr>
          <w:rFonts w:ascii="Times New Roman" w:hAnsi="Times New Roman" w:cs="Times New Roman"/>
          <w:sz w:val="28"/>
        </w:rPr>
        <w:t xml:space="preserve"> администрации </w:t>
      </w:r>
      <w:r w:rsidR="00DA0BEF" w:rsidRPr="00961A46">
        <w:rPr>
          <w:rFonts w:ascii="Times New Roman" w:hAnsi="Times New Roman" w:cs="Times New Roman"/>
          <w:sz w:val="28"/>
        </w:rPr>
        <w:t>го</w:t>
      </w:r>
      <w:r w:rsidR="00961A46" w:rsidRPr="00961A46">
        <w:rPr>
          <w:rFonts w:ascii="Times New Roman" w:hAnsi="Times New Roman" w:cs="Times New Roman"/>
          <w:sz w:val="28"/>
        </w:rPr>
        <w:t xml:space="preserve">рода Кузнецка  </w:t>
      </w:r>
      <w:r w:rsidR="00961A46" w:rsidRPr="00961A46">
        <w:rPr>
          <w:rFonts w:ascii="Times New Roman" w:hAnsi="Times New Roman" w:cs="Times New Roman"/>
          <w:sz w:val="28"/>
        </w:rPr>
        <w:tab/>
      </w:r>
      <w:r w:rsidR="00961A46" w:rsidRPr="00961A46">
        <w:rPr>
          <w:rFonts w:ascii="Times New Roman" w:hAnsi="Times New Roman" w:cs="Times New Roman"/>
          <w:sz w:val="28"/>
        </w:rPr>
        <w:tab/>
      </w:r>
      <w:r w:rsidR="00961A46" w:rsidRPr="00961A46">
        <w:rPr>
          <w:rFonts w:ascii="Times New Roman" w:hAnsi="Times New Roman" w:cs="Times New Roman"/>
          <w:sz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</w:rPr>
        <w:t>С.А. Златогорский</w:t>
      </w:r>
      <w:r w:rsidR="00DA0BEF" w:rsidRPr="00961A46">
        <w:rPr>
          <w:rFonts w:ascii="Times New Roman" w:hAnsi="Times New Roman" w:cs="Times New Roman"/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8236DF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97865992"/>
    <w:lvl w:ilvl="0" w:tplc="A3D467F8">
      <w:start w:val="1"/>
      <w:numFmt w:val="decimal"/>
      <w:lvlText w:val="%1."/>
      <w:lvlJc w:val="left"/>
      <w:pPr>
        <w:ind w:left="1826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517FB"/>
    <w:rsid w:val="000B2682"/>
    <w:rsid w:val="000E0EA7"/>
    <w:rsid w:val="00116B35"/>
    <w:rsid w:val="0014075D"/>
    <w:rsid w:val="0019010D"/>
    <w:rsid w:val="00204431"/>
    <w:rsid w:val="0026172F"/>
    <w:rsid w:val="004C7DDE"/>
    <w:rsid w:val="004F2D66"/>
    <w:rsid w:val="005B36F6"/>
    <w:rsid w:val="005E5FDB"/>
    <w:rsid w:val="006006AB"/>
    <w:rsid w:val="00664BF7"/>
    <w:rsid w:val="00720775"/>
    <w:rsid w:val="00720A54"/>
    <w:rsid w:val="007219F9"/>
    <w:rsid w:val="007776B8"/>
    <w:rsid w:val="007D4704"/>
    <w:rsid w:val="008236DF"/>
    <w:rsid w:val="0083385D"/>
    <w:rsid w:val="008B1BA3"/>
    <w:rsid w:val="008F6877"/>
    <w:rsid w:val="009146D8"/>
    <w:rsid w:val="00961A46"/>
    <w:rsid w:val="00962609"/>
    <w:rsid w:val="009A39E1"/>
    <w:rsid w:val="00A978F5"/>
    <w:rsid w:val="00B41193"/>
    <w:rsid w:val="00C742D4"/>
    <w:rsid w:val="00C86925"/>
    <w:rsid w:val="00D17CD5"/>
    <w:rsid w:val="00D459A2"/>
    <w:rsid w:val="00D82474"/>
    <w:rsid w:val="00DA0BEF"/>
    <w:rsid w:val="00DA22F0"/>
    <w:rsid w:val="00DE6B97"/>
    <w:rsid w:val="00E22371"/>
    <w:rsid w:val="00E42853"/>
    <w:rsid w:val="00F5092F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Волкова Любовь Степановна</cp:lastModifiedBy>
  <cp:revision>6</cp:revision>
  <cp:lastPrinted>2017-07-04T05:35:00Z</cp:lastPrinted>
  <dcterms:created xsi:type="dcterms:W3CDTF">2017-07-03T13:17:00Z</dcterms:created>
  <dcterms:modified xsi:type="dcterms:W3CDTF">2017-07-07T11:34:00Z</dcterms:modified>
</cp:coreProperties>
</file>